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Pr="00A46667" w:rsidRDefault="00A10BF0" w:rsidP="00A4666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5pt;margin-top:23.85pt;width:521.25pt;height:89.25pt;z-index:251660288;mso-width-relative:margin;mso-height-relative:margin">
            <v:textbox>
              <w:txbxContent>
                <w:p w:rsidR="003B32D5" w:rsidRDefault="00AD2E87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AD2E87">
                    <w:rPr>
                      <w:rFonts w:ascii="Arial" w:hAnsi="Arial" w:cs="Arial"/>
                      <w:b/>
                    </w:rPr>
                    <w:t>REMINDERS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235B74">
                    <w:rPr>
                      <w:rFonts w:ascii="Arial" w:hAnsi="Arial" w:cs="Arial"/>
                    </w:rPr>
                    <w:t>Congratulations for your participation in the MPS Walk-a-Thon. All money should have been handed in by now.</w:t>
                  </w: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Well done to those Stage 2 students who have started their school Reading Club journey. Make sure your sheets are handed in by Wednesday.</w:t>
                  </w:r>
                </w:p>
                <w:p w:rsidR="00671B4A" w:rsidRDefault="00671B4A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Thursday: Assembly – 3P hosting.</w:t>
                  </w:r>
                </w:p>
                <w:p w:rsidR="00671B4A" w:rsidRDefault="00AD2E87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Friday: Spor</w:t>
                  </w:r>
                  <w:r w:rsidR="00671B4A">
                    <w:rPr>
                      <w:rFonts w:ascii="Arial" w:hAnsi="Arial" w:cs="Arial"/>
                    </w:rPr>
                    <w:t>t, PSSA</w:t>
                  </w: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194729" w:rsidRDefault="00194729" w:rsidP="00194729">
                  <w:pPr>
                    <w:spacing w:after="0" w:line="240" w:lineRule="auto"/>
                  </w:pPr>
                </w:p>
                <w:p w:rsidR="00194729" w:rsidRDefault="00194729"/>
              </w:txbxContent>
            </v:textbox>
          </v:shape>
        </w:pic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5C5F1A">
        <w:rPr>
          <w:rFonts w:ascii="Comic Sans MS" w:hAnsi="Comic Sans MS"/>
          <w:sz w:val="28"/>
          <w:szCs w:val="28"/>
        </w:rPr>
        <w:t>YEAR 3</w:t>
      </w:r>
      <w:r w:rsidR="0089242B">
        <w:rPr>
          <w:rFonts w:ascii="Comic Sans MS" w:hAnsi="Comic Sans MS"/>
          <w:sz w:val="28"/>
          <w:szCs w:val="28"/>
        </w:rPr>
        <w:t xml:space="preserve"> </w:t>
      </w:r>
      <w:r w:rsidR="003B32D5">
        <w:rPr>
          <w:rFonts w:ascii="Comic Sans MS" w:hAnsi="Comic Sans MS"/>
          <w:sz w:val="28"/>
          <w:szCs w:val="28"/>
        </w:rPr>
        <w:t>HOMEWORK T</w:t>
      </w:r>
      <w:r w:rsidR="00A46667" w:rsidRPr="00A46667">
        <w:rPr>
          <w:rFonts w:ascii="Comic Sans MS" w:hAnsi="Comic Sans MS"/>
          <w:sz w:val="28"/>
          <w:szCs w:val="28"/>
        </w:rPr>
        <w:t xml:space="preserve">3 </w:t>
      </w:r>
      <w:r w:rsidR="00235B74">
        <w:rPr>
          <w:rFonts w:ascii="Comic Sans MS" w:hAnsi="Comic Sans MS"/>
          <w:sz w:val="28"/>
          <w:szCs w:val="28"/>
        </w:rPr>
        <w:t>W4</w: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A46667" w:rsidRPr="00A46667">
        <w:rPr>
          <w:rFonts w:ascii="Comic Sans MS" w:hAnsi="Comic Sans MS"/>
          <w:sz w:val="28"/>
          <w:szCs w:val="28"/>
        </w:rPr>
        <w:t>2017</w:t>
      </w:r>
    </w:p>
    <w:p w:rsidR="00194729" w:rsidRDefault="00194729"/>
    <w:p w:rsidR="00A46667" w:rsidRDefault="00A46667"/>
    <w:p w:rsidR="0089242B" w:rsidRDefault="0089242B" w:rsidP="00E13251">
      <w:pPr>
        <w:spacing w:after="0" w:line="240" w:lineRule="auto"/>
      </w:pPr>
    </w:p>
    <w:p w:rsidR="00E13251" w:rsidRDefault="00E13251" w:rsidP="00E13251">
      <w:pPr>
        <w:spacing w:after="0" w:line="240" w:lineRule="auto"/>
        <w:rPr>
          <w:rFonts w:ascii="Arial" w:hAnsi="Arial" w:cs="Arial"/>
          <w:b/>
        </w:rPr>
      </w:pPr>
    </w:p>
    <w:p w:rsidR="005B36B4" w:rsidRDefault="005B36B4" w:rsidP="005B36B4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2944B8" w:rsidRPr="005B36B4" w:rsidRDefault="002944B8" w:rsidP="005B36B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5B36B4">
        <w:rPr>
          <w:rFonts w:ascii="Arial" w:hAnsi="Arial" w:cs="Arial"/>
          <w:b/>
        </w:rPr>
        <w:t xml:space="preserve">Spelling </w:t>
      </w:r>
    </w:p>
    <w:p w:rsidR="00EE6311" w:rsidRDefault="0089242B" w:rsidP="002944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 the </w:t>
      </w:r>
      <w:r w:rsidR="00235B74">
        <w:rPr>
          <w:rFonts w:ascii="Arial" w:hAnsi="Arial" w:cs="Arial"/>
        </w:rPr>
        <w:t>Year 3 spelling words for Week 4</w:t>
      </w:r>
      <w:r>
        <w:rPr>
          <w:rFonts w:ascii="Arial" w:hAnsi="Arial" w:cs="Arial"/>
        </w:rPr>
        <w:t>. Use the table on the back of this page to practise spelling your words accurately before testing on Friday.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235B74" w:rsidRPr="00AD2E87" w:rsidTr="00235B74"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High Frequency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Phonics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Generalisation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Theme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Extension Words</w:t>
            </w:r>
          </w:p>
        </w:tc>
      </w:tr>
      <w:tr w:rsidR="00235B74" w:rsidRPr="00AD2E87" w:rsidTr="00235B74">
        <w:trPr>
          <w:trHeight w:val="318"/>
        </w:trPr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1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she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her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do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term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how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verb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their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mother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if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letter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2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metre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toe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run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rPr>
          <w:trHeight w:val="290"/>
        </w:trPr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woman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doe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skip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recall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tiptoe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begin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support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potatoes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program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235B74" w:rsidRPr="00AD2E87" w:rsidTr="00235B74">
        <w:trPr>
          <w:trHeight w:val="318"/>
        </w:trPr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important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tomatoes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hop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rPr>
                <w:rFonts w:ascii="Arial" w:hAnsi="Arial" w:cs="Arial"/>
              </w:rPr>
            </w:pPr>
          </w:p>
        </w:tc>
      </w:tr>
      <w:tr w:rsidR="00235B74" w:rsidRPr="00AD2E87" w:rsidTr="00235B74">
        <w:tc>
          <w:tcPr>
            <w:tcW w:w="10450" w:type="dxa"/>
            <w:gridSpan w:val="5"/>
            <w:shd w:val="clear" w:color="auto" w:fill="D9D9D9" w:themeFill="background1" w:themeFillShade="D9"/>
          </w:tcPr>
          <w:p w:rsidR="00235B74" w:rsidRPr="00AD2E87" w:rsidRDefault="00235B74" w:rsidP="00DE3B4C">
            <w:pPr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  <w:b/>
                <w:i/>
              </w:rPr>
              <w:t>Generalisation</w:t>
            </w:r>
            <w:r w:rsidRPr="00AD2E87">
              <w:rPr>
                <w:rFonts w:ascii="Arial" w:hAnsi="Arial" w:cs="Arial"/>
                <w:i/>
              </w:rPr>
              <w:t>: For words where the last syllable is a short vowel, double the last letter before adding</w:t>
            </w:r>
            <w:r w:rsidR="00DE3B4C">
              <w:rPr>
                <w:rFonts w:ascii="Arial" w:hAnsi="Arial" w:cs="Arial"/>
                <w:i/>
              </w:rPr>
              <w:t xml:space="preserve"> “</w:t>
            </w:r>
            <w:proofErr w:type="spellStart"/>
            <w:r w:rsidR="00DE3B4C">
              <w:rPr>
                <w:rFonts w:ascii="Arial" w:hAnsi="Arial" w:cs="Arial"/>
                <w:i/>
              </w:rPr>
              <w:t>er</w:t>
            </w:r>
            <w:proofErr w:type="spellEnd"/>
            <w:r w:rsidR="00DE3B4C">
              <w:rPr>
                <w:rFonts w:ascii="Arial" w:hAnsi="Arial" w:cs="Arial"/>
                <w:i/>
              </w:rPr>
              <w:t>”.</w:t>
            </w:r>
          </w:p>
        </w:tc>
      </w:tr>
      <w:tr w:rsidR="00AD2E87" w:rsidRPr="00AD2E87" w:rsidTr="00AD2E87"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Level 3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towards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blew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king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Torres Strait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brake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value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chew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main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Australia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break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true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screw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slow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European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effective</w:t>
            </w:r>
          </w:p>
        </w:tc>
      </w:tr>
      <w:tr w:rsidR="00235B74" w:rsidRPr="00AD2E87" w:rsidTr="00235B74"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cough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threw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bold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societies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experience</w:t>
            </w:r>
          </w:p>
        </w:tc>
      </w:tr>
      <w:tr w:rsidR="00235B74" w:rsidRPr="00AD2E87" w:rsidTr="00235B74">
        <w:trPr>
          <w:trHeight w:val="262"/>
        </w:trPr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empty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stew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quick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exploration</w:t>
            </w:r>
          </w:p>
        </w:tc>
        <w:tc>
          <w:tcPr>
            <w:tcW w:w="2090" w:type="dxa"/>
            <w:shd w:val="clear" w:color="auto" w:fill="FFFFFF" w:themeFill="background1"/>
          </w:tcPr>
          <w:p w:rsidR="00235B74" w:rsidRPr="00AD2E87" w:rsidRDefault="00235B74" w:rsidP="00FE6966">
            <w:pPr>
              <w:jc w:val="center"/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</w:rPr>
              <w:t>healthy</w:t>
            </w:r>
          </w:p>
        </w:tc>
      </w:tr>
      <w:tr w:rsidR="00235B74" w:rsidRPr="00AD2E87" w:rsidTr="00235B74">
        <w:trPr>
          <w:trHeight w:val="262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235B74" w:rsidRPr="00AD2E87" w:rsidRDefault="00235B74" w:rsidP="00DE3B4C">
            <w:pPr>
              <w:rPr>
                <w:rFonts w:ascii="Arial" w:hAnsi="Arial" w:cs="Arial"/>
              </w:rPr>
            </w:pPr>
            <w:r w:rsidRPr="00AD2E87">
              <w:rPr>
                <w:rFonts w:ascii="Arial" w:hAnsi="Arial" w:cs="Arial"/>
                <w:b/>
                <w:i/>
              </w:rPr>
              <w:t>Generalisation</w:t>
            </w:r>
            <w:r w:rsidRPr="00AD2E87">
              <w:rPr>
                <w:rFonts w:ascii="Arial" w:hAnsi="Arial" w:cs="Arial"/>
                <w:i/>
              </w:rPr>
              <w:t xml:space="preserve"> When “</w:t>
            </w:r>
            <w:proofErr w:type="spellStart"/>
            <w:r w:rsidRPr="00AD2E87">
              <w:rPr>
                <w:rFonts w:ascii="Arial" w:hAnsi="Arial" w:cs="Arial"/>
                <w:i/>
              </w:rPr>
              <w:t>ly</w:t>
            </w:r>
            <w:proofErr w:type="spellEnd"/>
            <w:r w:rsidRPr="00AD2E87">
              <w:rPr>
                <w:rFonts w:ascii="Arial" w:hAnsi="Arial" w:cs="Arial"/>
                <w:i/>
              </w:rPr>
              <w:t xml:space="preserve">” is added to most words, the words remain unchanged </w:t>
            </w:r>
            <w:proofErr w:type="spellStart"/>
            <w:r w:rsidRPr="00AD2E87">
              <w:rPr>
                <w:rFonts w:ascii="Arial" w:hAnsi="Arial" w:cs="Arial"/>
                <w:i/>
              </w:rPr>
              <w:t>eg</w:t>
            </w:r>
            <w:proofErr w:type="spellEnd"/>
            <w:r w:rsidRPr="00AD2E87">
              <w:rPr>
                <w:rFonts w:ascii="Arial" w:hAnsi="Arial" w:cs="Arial"/>
                <w:i/>
              </w:rPr>
              <w:t xml:space="preserve"> king- kingly</w:t>
            </w:r>
          </w:p>
        </w:tc>
      </w:tr>
    </w:tbl>
    <w:p w:rsidR="00235B74" w:rsidRDefault="00235B74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your words in Alphabetical Order.</w:t>
      </w:r>
    </w:p>
    <w:p w:rsidR="006C610D" w:rsidRPr="00E13251" w:rsidRDefault="00E1325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13251">
        <w:rPr>
          <w:rFonts w:ascii="Arial" w:hAnsi="Arial" w:cs="Arial"/>
        </w:rPr>
        <w:t>Use 10 list words in sentences and illustrate each sentence.</w:t>
      </w:r>
    </w:p>
    <w:p w:rsidR="00EE6311" w:rsidRPr="00EE6311" w:rsidRDefault="00EE631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E6311">
        <w:rPr>
          <w:rFonts w:ascii="Arial" w:hAnsi="Arial" w:cs="Arial"/>
        </w:rPr>
        <w:t>List more wo</w:t>
      </w:r>
      <w:r w:rsidR="005B36B4">
        <w:rPr>
          <w:rFonts w:ascii="Arial" w:hAnsi="Arial" w:cs="Arial"/>
        </w:rPr>
        <w:t>rds which demonstrate the Level</w:t>
      </w:r>
      <w:r w:rsidRPr="00EE6311">
        <w:rPr>
          <w:rFonts w:ascii="Arial" w:hAnsi="Arial" w:cs="Arial"/>
        </w:rPr>
        <w:t xml:space="preserve"> 2 and 3 generalisations.</w:t>
      </w:r>
    </w:p>
    <w:p w:rsidR="0089242B" w:rsidRPr="006C610D" w:rsidRDefault="006C610D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6C610D">
        <w:rPr>
          <w:rFonts w:ascii="Arial" w:hAnsi="Arial" w:cs="Arial"/>
        </w:rPr>
        <w:t xml:space="preserve">organise </w:t>
      </w:r>
      <w:r w:rsidR="005B36B4">
        <w:rPr>
          <w:rFonts w:ascii="Arial" w:hAnsi="Arial" w:cs="Arial"/>
        </w:rPr>
        <w:t xml:space="preserve">your list words </w:t>
      </w:r>
      <w:r w:rsidRPr="006C610D">
        <w:rPr>
          <w:rFonts w:ascii="Arial" w:hAnsi="Arial" w:cs="Arial"/>
        </w:rPr>
        <w:t xml:space="preserve">by </w:t>
      </w:r>
      <w:r w:rsidR="00E13251">
        <w:rPr>
          <w:rFonts w:ascii="Arial" w:hAnsi="Arial" w:cs="Arial"/>
        </w:rPr>
        <w:t>the number of syllables,</w:t>
      </w:r>
      <w:r w:rsidR="003E21EC" w:rsidRPr="006C610D">
        <w:rPr>
          <w:rFonts w:ascii="Arial" w:hAnsi="Arial" w:cs="Arial"/>
        </w:rPr>
        <w:t xml:space="preserve"> </w:t>
      </w:r>
    </w:p>
    <w:p w:rsidR="006C610D" w:rsidRPr="00EE6311" w:rsidRDefault="006C610D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EE6311">
        <w:rPr>
          <w:rFonts w:ascii="Arial" w:hAnsi="Arial" w:cs="Arial"/>
        </w:rPr>
        <w:t xml:space="preserve">list words (of at least 3 letters) created by using the letters found in the word </w:t>
      </w:r>
      <w:r w:rsidR="00DE3B4C">
        <w:rPr>
          <w:rFonts w:ascii="Arial" w:hAnsi="Arial" w:cs="Arial"/>
          <w:b/>
        </w:rPr>
        <w:t>SUSPENSEFUL</w:t>
      </w:r>
      <w:r w:rsidR="005B36B4">
        <w:rPr>
          <w:rFonts w:ascii="Arial" w:hAnsi="Arial" w:cs="Arial"/>
        </w:rPr>
        <w:t>.</w:t>
      </w:r>
    </w:p>
    <w:p w:rsidR="0089242B" w:rsidRPr="00EE6311" w:rsidRDefault="0089242B" w:rsidP="008924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</w:rPr>
        <w:t>Read</w:t>
      </w:r>
      <w:r w:rsidR="002944B8" w:rsidRPr="00EE6311">
        <w:rPr>
          <w:rFonts w:ascii="Arial" w:hAnsi="Arial" w:cs="Arial"/>
          <w:b/>
        </w:rPr>
        <w:t xml:space="preserve"> </w:t>
      </w:r>
      <w:r w:rsidR="00CD14C1" w:rsidRPr="00EE6311">
        <w:rPr>
          <w:rFonts w:ascii="Arial" w:hAnsi="Arial" w:cs="Arial"/>
          <w:b/>
        </w:rPr>
        <w:t xml:space="preserve">ALOUD </w:t>
      </w:r>
      <w:r w:rsidR="002944B8" w:rsidRPr="00EE6311">
        <w:rPr>
          <w:rFonts w:ascii="Arial" w:hAnsi="Arial" w:cs="Arial"/>
        </w:rPr>
        <w:t xml:space="preserve">for at least 10 minutes every night as part of the school Reading Club. Record your details </w:t>
      </w:r>
      <w:r w:rsidR="00CD14C1" w:rsidRPr="00EE6311">
        <w:rPr>
          <w:rFonts w:ascii="Arial" w:hAnsi="Arial" w:cs="Arial"/>
        </w:rPr>
        <w:t xml:space="preserve">(one entry per day) </w:t>
      </w:r>
      <w:r w:rsidR="002944B8" w:rsidRPr="00EE6311">
        <w:rPr>
          <w:rFonts w:ascii="Arial" w:hAnsi="Arial" w:cs="Arial"/>
        </w:rPr>
        <w:t>and hand your completed pages to Mrs Guerin before the Wednesday</w:t>
      </w:r>
      <w:r w:rsidR="003E21EC" w:rsidRPr="00EE6311">
        <w:rPr>
          <w:rFonts w:ascii="Arial" w:hAnsi="Arial" w:cs="Arial"/>
        </w:rPr>
        <w:t xml:space="preserve"> of each even week</w:t>
      </w:r>
      <w:r w:rsidR="00CD14C1" w:rsidRPr="00EE6311">
        <w:rPr>
          <w:rFonts w:ascii="Arial" w:hAnsi="Arial" w:cs="Arial"/>
        </w:rPr>
        <w:t xml:space="preserve"> to receive your awards at the next assembly.</w:t>
      </w:r>
    </w:p>
    <w:p w:rsidR="002944B8" w:rsidRPr="00CD14C1" w:rsidRDefault="002944B8" w:rsidP="00CD1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D14C1">
        <w:rPr>
          <w:rFonts w:ascii="Arial" w:hAnsi="Arial" w:cs="Arial"/>
          <w:b/>
        </w:rPr>
        <w:t>PUBLIC SPEAKING</w:t>
      </w:r>
      <w:proofErr w:type="gramStart"/>
      <w:r w:rsidR="006C610D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  <w:b/>
        </w:rPr>
        <w:t xml:space="preserve"> </w:t>
      </w:r>
      <w:r w:rsidR="00CD14C1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</w:rPr>
        <w:t>(</w:t>
      </w:r>
      <w:proofErr w:type="gramEnd"/>
      <w:r w:rsidR="00CD14C1" w:rsidRPr="00CD14C1">
        <w:rPr>
          <w:rFonts w:ascii="Arial" w:hAnsi="Arial" w:cs="Arial"/>
          <w:u w:val="single"/>
        </w:rPr>
        <w:t>Year 3</w:t>
      </w:r>
      <w:r w:rsidR="00CD14C1" w:rsidRPr="00CD14C1">
        <w:rPr>
          <w:rFonts w:ascii="Arial" w:hAnsi="Arial" w:cs="Arial"/>
        </w:rPr>
        <w:t xml:space="preserve"> – ‘If I had a superpower’, </w:t>
      </w:r>
      <w:r w:rsidR="00CD14C1" w:rsidRPr="00CD14C1">
        <w:rPr>
          <w:rFonts w:ascii="Arial" w:hAnsi="Arial" w:cs="Arial"/>
          <w:u w:val="single"/>
        </w:rPr>
        <w:t>Year 4</w:t>
      </w:r>
      <w:r w:rsidR="00CD14C1" w:rsidRPr="00CD14C1">
        <w:rPr>
          <w:rFonts w:ascii="Arial" w:hAnsi="Arial" w:cs="Arial"/>
        </w:rPr>
        <w:t xml:space="preserve"> – ‘A world without...’.).</w:t>
      </w:r>
    </w:p>
    <w:p w:rsidR="00E13251" w:rsidRPr="005B36B4" w:rsidRDefault="00CD14C1" w:rsidP="005B36B4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5B36B4">
        <w:rPr>
          <w:rFonts w:ascii="Arial" w:hAnsi="Arial" w:cs="Arial"/>
          <w:b/>
          <w:i/>
          <w:u w:val="single"/>
        </w:rPr>
        <w:t xml:space="preserve">You </w:t>
      </w:r>
      <w:r w:rsidR="0089242B" w:rsidRPr="005B36B4">
        <w:rPr>
          <w:rFonts w:ascii="Arial" w:hAnsi="Arial" w:cs="Arial"/>
          <w:b/>
          <w:i/>
          <w:u w:val="single"/>
        </w:rPr>
        <w:t>have</w:t>
      </w:r>
      <w:r w:rsidR="006C610D" w:rsidRPr="005B36B4">
        <w:rPr>
          <w:rFonts w:ascii="Arial" w:hAnsi="Arial" w:cs="Arial"/>
          <w:b/>
          <w:i/>
          <w:u w:val="single"/>
        </w:rPr>
        <w:t xml:space="preserve"> </w:t>
      </w:r>
      <w:r w:rsidR="00235B74">
        <w:rPr>
          <w:rFonts w:ascii="Arial" w:hAnsi="Arial" w:cs="Arial"/>
          <w:b/>
          <w:i/>
          <w:u w:val="single"/>
        </w:rPr>
        <w:t xml:space="preserve">written your </w:t>
      </w:r>
      <w:r w:rsidR="00DE3B4C">
        <w:rPr>
          <w:rFonts w:ascii="Arial" w:hAnsi="Arial" w:cs="Arial"/>
          <w:b/>
          <w:i/>
          <w:u w:val="single"/>
        </w:rPr>
        <w:t>first draft</w:t>
      </w:r>
      <w:r w:rsidR="00235B74">
        <w:rPr>
          <w:rFonts w:ascii="Arial" w:hAnsi="Arial" w:cs="Arial"/>
          <w:b/>
          <w:i/>
          <w:u w:val="single"/>
        </w:rPr>
        <w:t xml:space="preserve"> and started to practice your presentation.</w:t>
      </w:r>
    </w:p>
    <w:p w:rsidR="00CD14C1" w:rsidRPr="00CD14C1" w:rsidRDefault="00EE6311" w:rsidP="00CD14C1">
      <w:p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  <w:u w:val="single"/>
        </w:rPr>
        <w:t>This week:</w:t>
      </w:r>
    </w:p>
    <w:p w:rsidR="00CD14C1" w:rsidRPr="005B36B4" w:rsidRDefault="00235B74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 and rewrite your first draft. 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 xml:space="preserve">Read it aloud to yourself and then someone else to see if it makes sense. 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Make sure you have a very clear introduction, at least 3 well-explained reasons for your choice of superpower (Year 3) or missing global element (Year 4).</w:t>
      </w:r>
    </w:p>
    <w:p w:rsidR="00235B74" w:rsidRDefault="00235B74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Make sure your can pronounce all words accurately.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Keep practising!</w:t>
      </w:r>
    </w:p>
    <w:p w:rsidR="0090116B" w:rsidRPr="005B36B4" w:rsidRDefault="0090116B" w:rsidP="0090116B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Remember</w:t>
      </w:r>
      <w:r w:rsidR="00EE6311" w:rsidRPr="005B36B4">
        <w:rPr>
          <w:rFonts w:ascii="Arial" w:hAnsi="Arial" w:cs="Arial"/>
        </w:rPr>
        <w:t>,</w:t>
      </w:r>
      <w:r w:rsidRPr="005B36B4">
        <w:rPr>
          <w:rFonts w:ascii="Arial" w:hAnsi="Arial" w:cs="Arial"/>
        </w:rPr>
        <w:t xml:space="preserve"> you need to be able to persuade an audience to agree with your point of view. </w:t>
      </w:r>
    </w:p>
    <w:p w:rsidR="0090116B" w:rsidRPr="0090116B" w:rsidRDefault="0090116B" w:rsidP="001E26A7">
      <w:pPr>
        <w:spacing w:after="0"/>
        <w:jc w:val="center"/>
        <w:rPr>
          <w:rFonts w:ascii="Arial" w:hAnsi="Arial" w:cs="Arial"/>
        </w:rPr>
      </w:pPr>
      <w:r w:rsidRPr="003E21EC">
        <w:rPr>
          <w:rFonts w:ascii="Comic Sans MS" w:hAnsi="Comic Sans MS" w:cs="Arial"/>
          <w:b/>
          <w:sz w:val="36"/>
          <w:szCs w:val="36"/>
        </w:rPr>
        <w:t>ASK YOUR TEACHER IF YOU NEED HELP!</w:t>
      </w:r>
    </w:p>
    <w:sectPr w:rsidR="0090116B" w:rsidRPr="0090116B" w:rsidSect="003B32D5">
      <w:headerReference w:type="default" r:id="rId8"/>
      <w:pgSz w:w="11906" w:h="16838" w:code="9"/>
      <w:pgMar w:top="39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7" w:rsidRDefault="00A46667" w:rsidP="00A46667">
      <w:pPr>
        <w:spacing w:after="0" w:line="240" w:lineRule="auto"/>
      </w:pPr>
      <w:r>
        <w:separator/>
      </w:r>
    </w:p>
  </w:endnote>
  <w:end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7" w:rsidRDefault="00A46667" w:rsidP="00A46667">
      <w:pPr>
        <w:spacing w:after="0" w:line="240" w:lineRule="auto"/>
      </w:pPr>
      <w:r>
        <w:separator/>
      </w:r>
    </w:p>
  </w:footnote>
  <w:foot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67" w:rsidRDefault="0089242B">
    <w:pPr>
      <w:pStyle w:val="Header"/>
    </w:pPr>
    <w:r>
      <w:t>Y3</w:t>
    </w:r>
    <w:r w:rsidR="00235B74">
      <w:t xml:space="preserve"> T3 W4</w:t>
    </w:r>
    <w:r w:rsidR="00A46667">
      <w:t xml:space="preserve"> 2017</w:t>
    </w:r>
    <w:r w:rsidR="003B32D5">
      <w:t xml:space="preserve">   </w:t>
    </w:r>
    <w:proofErr w:type="gramStart"/>
    <w:r w:rsidR="003B32D5">
      <w:t>NAME:_</w:t>
    </w:r>
    <w:proofErr w:type="gramEnd"/>
    <w:r w:rsidR="003B32D5">
      <w:t>___________________________________________         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D95"/>
    <w:multiLevelType w:val="hybridMultilevel"/>
    <w:tmpl w:val="9442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C1A"/>
    <w:multiLevelType w:val="hybridMultilevel"/>
    <w:tmpl w:val="37483474"/>
    <w:lvl w:ilvl="0" w:tplc="145A3B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7815"/>
    <w:multiLevelType w:val="hybridMultilevel"/>
    <w:tmpl w:val="3B8CC8F2"/>
    <w:lvl w:ilvl="0" w:tplc="66EA84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FB1"/>
    <w:multiLevelType w:val="hybridMultilevel"/>
    <w:tmpl w:val="E5126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BC6"/>
    <w:multiLevelType w:val="hybridMultilevel"/>
    <w:tmpl w:val="E148325C"/>
    <w:lvl w:ilvl="0" w:tplc="306E5A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44E"/>
    <w:multiLevelType w:val="hybridMultilevel"/>
    <w:tmpl w:val="BF06E5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30EC5"/>
    <w:multiLevelType w:val="hybridMultilevel"/>
    <w:tmpl w:val="8DD25A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AFB"/>
    <w:multiLevelType w:val="hybridMultilevel"/>
    <w:tmpl w:val="BC0CAC4E"/>
    <w:lvl w:ilvl="0" w:tplc="2592DF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766F8"/>
    <w:multiLevelType w:val="hybridMultilevel"/>
    <w:tmpl w:val="76121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F4E"/>
    <w:multiLevelType w:val="hybridMultilevel"/>
    <w:tmpl w:val="78D02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9E9"/>
    <w:multiLevelType w:val="hybridMultilevel"/>
    <w:tmpl w:val="227C550C"/>
    <w:lvl w:ilvl="0" w:tplc="943A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200"/>
        <w:kern w:val="16"/>
        <w:position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40B"/>
    <w:multiLevelType w:val="hybridMultilevel"/>
    <w:tmpl w:val="1BF27164"/>
    <w:lvl w:ilvl="0" w:tplc="9CB8B4D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0BEB"/>
    <w:multiLevelType w:val="hybridMultilevel"/>
    <w:tmpl w:val="D8FA7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021F"/>
    <w:multiLevelType w:val="hybridMultilevel"/>
    <w:tmpl w:val="6204A626"/>
    <w:lvl w:ilvl="0" w:tplc="3BB4E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C760D2"/>
    <w:multiLevelType w:val="hybridMultilevel"/>
    <w:tmpl w:val="B8FE8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3BC8"/>
    <w:multiLevelType w:val="hybridMultilevel"/>
    <w:tmpl w:val="14461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646"/>
    <w:multiLevelType w:val="hybridMultilevel"/>
    <w:tmpl w:val="C002C4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364D"/>
    <w:multiLevelType w:val="hybridMultilevel"/>
    <w:tmpl w:val="22986380"/>
    <w:lvl w:ilvl="0" w:tplc="0DA6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E4CBD"/>
    <w:multiLevelType w:val="hybridMultilevel"/>
    <w:tmpl w:val="B6E050C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B1B6C"/>
    <w:multiLevelType w:val="hybridMultilevel"/>
    <w:tmpl w:val="F87EB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7"/>
  </w:num>
  <w:num w:numId="5">
    <w:abstractNumId w:val="18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67"/>
    <w:rsid w:val="000B45A6"/>
    <w:rsid w:val="00194729"/>
    <w:rsid w:val="001E26A7"/>
    <w:rsid w:val="00235B74"/>
    <w:rsid w:val="002944B8"/>
    <w:rsid w:val="002A5A9A"/>
    <w:rsid w:val="003B32D5"/>
    <w:rsid w:val="003C1BD5"/>
    <w:rsid w:val="003E21EC"/>
    <w:rsid w:val="005A507B"/>
    <w:rsid w:val="005B36B4"/>
    <w:rsid w:val="005C5F1A"/>
    <w:rsid w:val="00671B4A"/>
    <w:rsid w:val="006C610D"/>
    <w:rsid w:val="00794C7D"/>
    <w:rsid w:val="00890C2F"/>
    <w:rsid w:val="0089242B"/>
    <w:rsid w:val="0090116B"/>
    <w:rsid w:val="009837D5"/>
    <w:rsid w:val="009C4B1B"/>
    <w:rsid w:val="009F24AC"/>
    <w:rsid w:val="00A10BF0"/>
    <w:rsid w:val="00A46667"/>
    <w:rsid w:val="00AD2E87"/>
    <w:rsid w:val="00BB1C52"/>
    <w:rsid w:val="00CD14C1"/>
    <w:rsid w:val="00DE3B4C"/>
    <w:rsid w:val="00E0485E"/>
    <w:rsid w:val="00E13251"/>
    <w:rsid w:val="00EE6311"/>
    <w:rsid w:val="00F938A6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8F12A3A-2BB0-4857-8022-122DC21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67"/>
  </w:style>
  <w:style w:type="paragraph" w:styleId="Footer">
    <w:name w:val="footer"/>
    <w:basedOn w:val="Normal"/>
    <w:link w:val="Foot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67"/>
  </w:style>
  <w:style w:type="paragraph" w:styleId="BalloonText">
    <w:name w:val="Balloon Text"/>
    <w:basedOn w:val="Normal"/>
    <w:link w:val="BalloonTextChar"/>
    <w:uiPriority w:val="99"/>
    <w:semiHidden/>
    <w:unhideWhenUsed/>
    <w:rsid w:val="001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29"/>
    <w:pPr>
      <w:ind w:left="720"/>
      <w:contextualSpacing/>
    </w:pPr>
  </w:style>
  <w:style w:type="table" w:styleId="TableGrid">
    <w:name w:val="Table Grid"/>
    <w:basedOn w:val="TableNormal"/>
    <w:uiPriority w:val="39"/>
    <w:rsid w:val="002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F864-6B59-48C3-974B-024F4D2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Troy, Kristy</cp:lastModifiedBy>
  <cp:revision>2</cp:revision>
  <cp:lastPrinted>2017-07-28T08:47:00Z</cp:lastPrinted>
  <dcterms:created xsi:type="dcterms:W3CDTF">2017-08-06T09:02:00Z</dcterms:created>
  <dcterms:modified xsi:type="dcterms:W3CDTF">2017-08-06T09:02:00Z</dcterms:modified>
</cp:coreProperties>
</file>